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13ED" w14:textId="77777777" w:rsidR="00313A7C" w:rsidRPr="00313A7C" w:rsidRDefault="00313A7C" w:rsidP="00313A7C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13A7C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0030907" wp14:editId="6F7E3DE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02730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13A7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1C5034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313A7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93493A9" w14:textId="1253502B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313A7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111930A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13A7C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313A7C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313A7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A42958A" w14:textId="66818835" w:rsidR="00313A7C" w:rsidRPr="00313A7C" w:rsidRDefault="00313A7C" w:rsidP="00313A7C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13A7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13A7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13A7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400665">
        <w:rPr>
          <w:rFonts w:ascii="Century" w:eastAsia="Calibri" w:hAnsi="Century"/>
          <w:b/>
          <w:sz w:val="32"/>
          <w:szCs w:val="32"/>
          <w:lang w:eastAsia="ru-RU"/>
        </w:rPr>
        <w:t>23/37-6435</w:t>
      </w:r>
    </w:p>
    <w:p w14:paraId="076F9DBD" w14:textId="77777777" w:rsidR="00313A7C" w:rsidRPr="00313A7C" w:rsidRDefault="00313A7C" w:rsidP="00313A7C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13A7C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9A027E3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Про передачу в оренду без </w:t>
      </w:r>
    </w:p>
    <w:p w14:paraId="6026EF01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проведення аукціону нерухомого </w:t>
      </w:r>
    </w:p>
    <w:p w14:paraId="50ABD467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>майна</w:t>
      </w:r>
      <w:r w:rsidRPr="00313A7C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313A7C">
        <w:rPr>
          <w:rFonts w:ascii="Century" w:hAnsi="Century"/>
          <w:b/>
          <w:sz w:val="28"/>
          <w:szCs w:val="28"/>
        </w:rPr>
        <w:t xml:space="preserve">комунальної власності </w:t>
      </w:r>
    </w:p>
    <w:p w14:paraId="6B00417E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територіальної громади </w:t>
      </w:r>
    </w:p>
    <w:p w14:paraId="5F29FEEF" w14:textId="7782031E" w:rsidR="003304EB" w:rsidRPr="00313A7C" w:rsidRDefault="003304EB" w:rsidP="00313A7C">
      <w:pPr>
        <w:shd w:val="clear" w:color="auto" w:fill="FFFFFF"/>
        <w:jc w:val="both"/>
        <w:rPr>
          <w:rFonts w:ascii="Century" w:hAnsi="Century"/>
          <w:sz w:val="28"/>
          <w:szCs w:val="28"/>
        </w:rPr>
      </w:pPr>
    </w:p>
    <w:p w14:paraId="6925FDEC" w14:textId="77777777" w:rsidR="00B82B68" w:rsidRPr="00313A7C" w:rsidRDefault="00B82B68" w:rsidP="00313A7C">
      <w:pPr>
        <w:shd w:val="clear" w:color="auto" w:fill="FFFFFF"/>
        <w:suppressAutoHyphens w:val="0"/>
        <w:spacing w:after="240" w:line="330" w:lineRule="atLeast"/>
        <w:ind w:firstLine="567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313A7C">
        <w:rPr>
          <w:rFonts w:ascii="Century" w:hAnsi="Century"/>
          <w:sz w:val="28"/>
          <w:szCs w:val="28"/>
        </w:rPr>
        <w:t xml:space="preserve">  З метою врегулювання </w:t>
      </w:r>
      <w:r w:rsidRPr="00313A7C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313A7C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313A7C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313A7C">
        <w:rPr>
          <w:rFonts w:ascii="Century" w:hAnsi="Century"/>
          <w:sz w:val="28"/>
          <w:szCs w:val="28"/>
        </w:rPr>
        <w:t>від</w:t>
      </w:r>
      <w:r w:rsidR="003304EB" w:rsidRPr="00313A7C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313A7C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3" w:name="_Hlk121412388"/>
      <w:r w:rsidRPr="00313A7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313A7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3"/>
      <w:r w:rsidRPr="00313A7C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4" w:name="_Hlk121412436"/>
      <w:r w:rsidRPr="00313A7C">
        <w:rPr>
          <w:rFonts w:ascii="Century" w:hAnsi="Century"/>
          <w:sz w:val="28"/>
          <w:szCs w:val="28"/>
        </w:rPr>
        <w:t>17.02.2022 року №22/19-4436</w:t>
      </w:r>
      <w:bookmarkEnd w:id="4"/>
      <w:r w:rsidRPr="00313A7C">
        <w:rPr>
          <w:rFonts w:ascii="Century" w:hAnsi="Century"/>
          <w:sz w:val="28"/>
          <w:szCs w:val="28"/>
        </w:rPr>
        <w:t xml:space="preserve">, 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враховуючи </w:t>
      </w:r>
      <w:bookmarkStart w:id="5" w:name="_Hlk134716524"/>
      <w:r w:rsidR="00EA6EAE" w:rsidRPr="00313A7C">
        <w:rPr>
          <w:rFonts w:ascii="Century" w:hAnsi="Century"/>
          <w:sz w:val="28"/>
          <w:szCs w:val="28"/>
        </w:rPr>
        <w:t xml:space="preserve">лист від 27.09.2023 року  №668 КНП «Городоцька центральна лікарня» Городоцької міської ради, заяви  від 22.08.2023 №8-10/1818 </w:t>
      </w:r>
      <w:bookmarkStart w:id="6" w:name="_Hlk147737523"/>
      <w:r w:rsidR="00EA6EAE" w:rsidRPr="00313A7C">
        <w:rPr>
          <w:rFonts w:ascii="Century" w:hAnsi="Century"/>
          <w:sz w:val="28"/>
          <w:szCs w:val="28"/>
        </w:rPr>
        <w:t xml:space="preserve">КНП «Львівський обласний центр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медичної допомоги та медицини катастроф»</w:t>
      </w:r>
      <w:r w:rsidRPr="00313A7C">
        <w:rPr>
          <w:rFonts w:ascii="Century" w:hAnsi="Century"/>
          <w:sz w:val="28"/>
          <w:szCs w:val="28"/>
        </w:rPr>
        <w:t xml:space="preserve"> </w:t>
      </w:r>
      <w:r w:rsidR="00280E3A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 </w:t>
      </w:r>
      <w:bookmarkEnd w:id="5"/>
      <w:bookmarkEnd w:id="6"/>
      <w:r w:rsidRPr="00313A7C">
        <w:rPr>
          <w:rFonts w:ascii="Century" w:hAnsi="Century"/>
          <w:sz w:val="28"/>
          <w:szCs w:val="28"/>
        </w:rPr>
        <w:t xml:space="preserve">про передачу </w:t>
      </w:r>
      <w:r w:rsidR="00280E3A" w:rsidRPr="00313A7C">
        <w:rPr>
          <w:rFonts w:ascii="Century" w:hAnsi="Century"/>
          <w:sz w:val="28"/>
          <w:szCs w:val="28"/>
        </w:rPr>
        <w:t>приміщення</w:t>
      </w:r>
      <w:r w:rsidRPr="00313A7C">
        <w:rPr>
          <w:rFonts w:ascii="Century" w:hAnsi="Century"/>
          <w:sz w:val="28"/>
          <w:szCs w:val="28"/>
        </w:rPr>
        <w:t xml:space="preserve"> в оренду, враховуючи рекомендації постійної комісії </w:t>
      </w:r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313A7C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313A7C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313A7C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718B4489" w14:textId="77777777" w:rsidR="00B82B68" w:rsidRPr="00313A7C" w:rsidRDefault="00B82B68" w:rsidP="00313A7C">
      <w:pPr>
        <w:shd w:val="clear" w:color="auto" w:fill="FFFFFF"/>
        <w:autoSpaceDE w:val="0"/>
        <w:autoSpaceDN w:val="0"/>
        <w:adjustRightInd w:val="0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>В И Р І Ш И Л А:</w:t>
      </w:r>
    </w:p>
    <w:p w14:paraId="06D13B00" w14:textId="77777777" w:rsidR="006257B2" w:rsidRPr="00313A7C" w:rsidRDefault="006257B2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Включити нежитлов</w:t>
      </w:r>
      <w:r w:rsidR="00EA6EAE" w:rsidRPr="00313A7C">
        <w:rPr>
          <w:rFonts w:ascii="Century" w:hAnsi="Century"/>
          <w:sz w:val="28"/>
          <w:szCs w:val="28"/>
        </w:rPr>
        <w:t>і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>приміщення</w:t>
      </w:r>
      <w:r w:rsidR="004D09CE" w:rsidRPr="00313A7C">
        <w:rPr>
          <w:rFonts w:ascii="Century" w:hAnsi="Century"/>
          <w:sz w:val="28"/>
          <w:szCs w:val="28"/>
        </w:rPr>
        <w:t>,  площею</w:t>
      </w:r>
      <w:r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>67,86</w:t>
      </w:r>
      <w:r w:rsidRPr="00313A7C">
        <w:rPr>
          <w:rFonts w:ascii="Century" w:hAnsi="Century"/>
          <w:sz w:val="28"/>
          <w:szCs w:val="28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</w:rPr>
        <w:t>м.кв</w:t>
      </w:r>
      <w:proofErr w:type="spellEnd"/>
      <w:r w:rsidRPr="00313A7C">
        <w:rPr>
          <w:rFonts w:ascii="Century" w:hAnsi="Century"/>
          <w:sz w:val="28"/>
          <w:szCs w:val="28"/>
        </w:rPr>
        <w:t xml:space="preserve"> в перелік об’єктів комунальної власності другого типу, які підлягають передачі в оренду без проведення аукціону.</w:t>
      </w:r>
    </w:p>
    <w:p w14:paraId="23D132F6" w14:textId="77777777" w:rsidR="00B82B68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 xml:space="preserve">КНП «Львівський обласний центр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медичної допомоги та </w:t>
      </w:r>
      <w:r w:rsidR="00EA6EAE" w:rsidRPr="00313A7C">
        <w:rPr>
          <w:rFonts w:ascii="Century" w:hAnsi="Century"/>
          <w:sz w:val="28"/>
          <w:szCs w:val="28"/>
        </w:rPr>
        <w:lastRenderedPageBreak/>
        <w:t xml:space="preserve">медицини катастроф»    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="00960B6D" w:rsidRPr="00313A7C">
        <w:rPr>
          <w:rFonts w:ascii="Century" w:hAnsi="Century"/>
          <w:sz w:val="28"/>
          <w:szCs w:val="28"/>
        </w:rPr>
        <w:t>нежитлов</w:t>
      </w:r>
      <w:r w:rsidR="00EA6EAE" w:rsidRPr="00313A7C">
        <w:rPr>
          <w:rFonts w:ascii="Century" w:hAnsi="Century"/>
          <w:sz w:val="28"/>
          <w:szCs w:val="28"/>
        </w:rPr>
        <w:t>і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bookmarkStart w:id="7" w:name="_Hlk131752516"/>
      <w:r w:rsidR="00EA6EAE" w:rsidRPr="00313A7C">
        <w:rPr>
          <w:rFonts w:ascii="Century" w:hAnsi="Century"/>
          <w:sz w:val="28"/>
          <w:szCs w:val="28"/>
        </w:rPr>
        <w:t>приміщення</w:t>
      </w:r>
      <w:r w:rsidR="004D09CE" w:rsidRPr="00313A7C">
        <w:rPr>
          <w:rFonts w:ascii="Century" w:hAnsi="Century"/>
          <w:sz w:val="28"/>
          <w:szCs w:val="28"/>
        </w:rPr>
        <w:t xml:space="preserve">, </w:t>
      </w:r>
      <w:r w:rsidR="00EA6EAE" w:rsidRPr="00313A7C">
        <w:rPr>
          <w:rFonts w:ascii="Century" w:hAnsi="Century"/>
          <w:sz w:val="28"/>
          <w:szCs w:val="28"/>
        </w:rPr>
        <w:t xml:space="preserve"> </w:t>
      </w:r>
      <w:r w:rsidR="00D73C49" w:rsidRPr="00313A7C">
        <w:rPr>
          <w:rFonts w:ascii="Century" w:hAnsi="Century"/>
          <w:sz w:val="28"/>
          <w:szCs w:val="28"/>
        </w:rPr>
        <w:t xml:space="preserve"> площею </w:t>
      </w:r>
      <w:r w:rsidR="00EA6EAE" w:rsidRPr="00313A7C">
        <w:rPr>
          <w:rFonts w:ascii="Century" w:hAnsi="Century"/>
          <w:sz w:val="28"/>
          <w:szCs w:val="28"/>
        </w:rPr>
        <w:t>67,89</w:t>
      </w:r>
      <w:r w:rsidR="00D73C49" w:rsidRPr="00313A7C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313A7C">
        <w:rPr>
          <w:rFonts w:ascii="Century" w:hAnsi="Century"/>
          <w:sz w:val="28"/>
          <w:szCs w:val="28"/>
        </w:rPr>
        <w:t>м.кв</w:t>
      </w:r>
      <w:bookmarkEnd w:id="7"/>
      <w:proofErr w:type="spellEnd"/>
      <w:r w:rsidR="00D73C49" w:rsidRPr="00313A7C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313A7C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313A7C">
        <w:rPr>
          <w:rFonts w:ascii="Century" w:hAnsi="Century"/>
          <w:sz w:val="28"/>
          <w:szCs w:val="28"/>
        </w:rPr>
        <w:t xml:space="preserve">:  вул. </w:t>
      </w:r>
      <w:r w:rsidR="00EA6EAE" w:rsidRPr="00313A7C">
        <w:rPr>
          <w:rFonts w:ascii="Century" w:hAnsi="Century"/>
          <w:sz w:val="28"/>
          <w:szCs w:val="28"/>
        </w:rPr>
        <w:t>Коцюбинського,18</w:t>
      </w:r>
      <w:r w:rsidR="00D73C49" w:rsidRPr="00313A7C">
        <w:rPr>
          <w:rFonts w:ascii="Century" w:hAnsi="Century"/>
          <w:sz w:val="28"/>
          <w:szCs w:val="28"/>
        </w:rPr>
        <w:t xml:space="preserve">, </w:t>
      </w:r>
      <w:r w:rsidR="00EA6EAE" w:rsidRPr="00313A7C">
        <w:rPr>
          <w:rFonts w:ascii="Century" w:hAnsi="Century"/>
          <w:sz w:val="28"/>
          <w:szCs w:val="28"/>
        </w:rPr>
        <w:t>м. Городок</w:t>
      </w:r>
      <w:r w:rsidRPr="00313A7C">
        <w:rPr>
          <w:rFonts w:ascii="Century" w:hAnsi="Century"/>
          <w:sz w:val="28"/>
          <w:szCs w:val="28"/>
        </w:rPr>
        <w:t>,</w:t>
      </w:r>
      <w:r w:rsidR="00960B6D" w:rsidRPr="00313A7C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313A7C">
        <w:rPr>
          <w:rFonts w:ascii="Century" w:hAnsi="Century"/>
          <w:sz w:val="28"/>
          <w:szCs w:val="28"/>
        </w:rPr>
        <w:t>,</w:t>
      </w:r>
      <w:r w:rsidR="00960B6D" w:rsidRPr="00313A7C">
        <w:rPr>
          <w:rFonts w:ascii="Century" w:hAnsi="Century"/>
          <w:sz w:val="28"/>
          <w:szCs w:val="28"/>
        </w:rPr>
        <w:t xml:space="preserve"> Львівської області </w:t>
      </w:r>
      <w:r w:rsidRPr="00313A7C">
        <w:rPr>
          <w:rFonts w:ascii="Century" w:hAnsi="Century"/>
          <w:sz w:val="28"/>
          <w:szCs w:val="28"/>
          <w:lang w:val="ru-RU"/>
        </w:rPr>
        <w:t xml:space="preserve">– </w:t>
      </w:r>
      <w:bookmarkStart w:id="8" w:name="_Hlk121412511"/>
      <w:r w:rsidR="00EA6EAE" w:rsidRPr="00313A7C">
        <w:rPr>
          <w:rFonts w:ascii="Century" w:hAnsi="Century"/>
          <w:sz w:val="28"/>
          <w:szCs w:val="28"/>
        </w:rPr>
        <w:t xml:space="preserve"> </w:t>
      </w:r>
      <w:bookmarkStart w:id="9" w:name="_Hlk147737652"/>
      <w:r w:rsidR="00EA6EAE" w:rsidRPr="00313A7C">
        <w:rPr>
          <w:rFonts w:ascii="Century" w:hAnsi="Century"/>
          <w:sz w:val="28"/>
          <w:szCs w:val="28"/>
        </w:rPr>
        <w:t xml:space="preserve">для розміщення станції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медицини катастроф</w:t>
      </w:r>
    </w:p>
    <w:bookmarkEnd w:id="8"/>
    <w:bookmarkEnd w:id="9"/>
    <w:p w14:paraId="2B9CD78B" w14:textId="77777777" w:rsidR="00B82B68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6"/>
          <w:szCs w:val="26"/>
        </w:rPr>
        <w:t xml:space="preserve"> </w:t>
      </w:r>
      <w:r w:rsidRPr="00313A7C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313A7C">
        <w:rPr>
          <w:rFonts w:ascii="Century" w:hAnsi="Century"/>
          <w:sz w:val="28"/>
          <w:szCs w:val="28"/>
          <w:lang w:eastAsia="uk-UA"/>
        </w:rPr>
        <w:t>ого</w:t>
      </w:r>
      <w:r w:rsidRPr="00313A7C">
        <w:rPr>
          <w:rFonts w:ascii="Century" w:hAnsi="Century"/>
          <w:sz w:val="28"/>
          <w:szCs w:val="28"/>
          <w:lang w:eastAsia="uk-UA"/>
        </w:rPr>
        <w:t xml:space="preserve"> </w:t>
      </w:r>
      <w:r w:rsidRPr="00313A7C">
        <w:rPr>
          <w:rFonts w:ascii="Century" w:hAnsi="Century"/>
          <w:sz w:val="28"/>
          <w:szCs w:val="28"/>
        </w:rPr>
        <w:t>об’єкт</w:t>
      </w:r>
      <w:r w:rsidR="00960B6D" w:rsidRPr="00313A7C">
        <w:rPr>
          <w:rFonts w:ascii="Century" w:hAnsi="Century"/>
          <w:sz w:val="28"/>
          <w:szCs w:val="28"/>
        </w:rPr>
        <w:t>а</w:t>
      </w:r>
      <w:r w:rsidRPr="00313A7C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3B05B09C" w14:textId="77777777" w:rsidR="00960B6D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>.1. Оре</w:t>
      </w:r>
      <w:r w:rsidR="00B82B68" w:rsidRPr="00313A7C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Pr="00313A7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313A7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313A7C">
        <w:rPr>
          <w:rFonts w:ascii="Century" w:hAnsi="Century"/>
          <w:sz w:val="28"/>
          <w:szCs w:val="28"/>
        </w:rPr>
        <w:t xml:space="preserve">, затвердженої рішенням </w:t>
      </w:r>
      <w:r w:rsidRPr="00313A7C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313A7C">
        <w:rPr>
          <w:rFonts w:ascii="Century" w:hAnsi="Century"/>
          <w:sz w:val="28"/>
          <w:szCs w:val="28"/>
        </w:rPr>
        <w:t xml:space="preserve"> ради від </w:t>
      </w:r>
      <w:r w:rsidRPr="00313A7C">
        <w:rPr>
          <w:rFonts w:ascii="Century" w:hAnsi="Century"/>
          <w:sz w:val="28"/>
          <w:szCs w:val="28"/>
        </w:rPr>
        <w:t>17.02.2022 року №22/19-4436</w:t>
      </w:r>
    </w:p>
    <w:p w14:paraId="64552497" w14:textId="77777777" w:rsidR="00B82B68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.2. </w:t>
      </w:r>
      <w:r w:rsidR="00B82B68" w:rsidRPr="00313A7C">
        <w:rPr>
          <w:rFonts w:ascii="Century" w:hAnsi="Century"/>
          <w:sz w:val="28"/>
          <w:szCs w:val="28"/>
          <w:lang w:eastAsia="uk-UA"/>
        </w:rPr>
        <w:t>Д</w:t>
      </w:r>
      <w:r w:rsidR="00B82B68" w:rsidRPr="00313A7C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313A7C">
        <w:rPr>
          <w:rFonts w:ascii="Century" w:hAnsi="Century"/>
          <w:sz w:val="28"/>
          <w:szCs w:val="28"/>
        </w:rPr>
        <w:t xml:space="preserve"> </w:t>
      </w:r>
      <w:r w:rsidR="00B82B68" w:rsidRPr="00313A7C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31699F7B" w14:textId="77777777" w:rsidR="00B82B68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.3. Строк оренди становить </w:t>
      </w:r>
      <w:r w:rsidR="00EA6EAE"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 </w:t>
      </w:r>
      <w:r w:rsidR="009A6BCB" w:rsidRPr="00313A7C">
        <w:rPr>
          <w:rFonts w:ascii="Century" w:hAnsi="Century"/>
          <w:sz w:val="28"/>
          <w:szCs w:val="28"/>
        </w:rPr>
        <w:t>рок</w:t>
      </w:r>
      <w:r w:rsidR="00EA6EAE" w:rsidRPr="00313A7C">
        <w:rPr>
          <w:rFonts w:ascii="Century" w:hAnsi="Century"/>
          <w:sz w:val="28"/>
          <w:szCs w:val="28"/>
        </w:rPr>
        <w:t>и 11 місяців</w:t>
      </w:r>
      <w:r w:rsidRPr="00313A7C">
        <w:rPr>
          <w:rFonts w:ascii="Century" w:hAnsi="Century"/>
          <w:sz w:val="28"/>
          <w:szCs w:val="28"/>
        </w:rPr>
        <w:t xml:space="preserve">, </w:t>
      </w:r>
      <w:r w:rsidR="00B82B68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 </w:t>
      </w:r>
    </w:p>
    <w:p w14:paraId="3C17F75E" w14:textId="77777777" w:rsidR="009A6BCB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 xml:space="preserve">для розміщення станції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медицини катастроф</w:t>
      </w:r>
    </w:p>
    <w:p w14:paraId="7E79A823" w14:textId="77777777" w:rsidR="00B82B68" w:rsidRPr="00313A7C" w:rsidRDefault="00EA6EAE" w:rsidP="00313A7C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5</w:t>
      </w:r>
      <w:r w:rsidR="009A6BCB" w:rsidRPr="00313A7C">
        <w:rPr>
          <w:rFonts w:ascii="Century" w:hAnsi="Century"/>
          <w:sz w:val="28"/>
          <w:szCs w:val="28"/>
        </w:rPr>
        <w:t xml:space="preserve">. </w:t>
      </w:r>
      <w:r w:rsidR="00960B6D" w:rsidRPr="00313A7C">
        <w:rPr>
          <w:rFonts w:ascii="Century" w:hAnsi="Century"/>
          <w:sz w:val="28"/>
          <w:szCs w:val="28"/>
        </w:rPr>
        <w:t>Городоцькій міській</w:t>
      </w:r>
      <w:r w:rsidR="00B82B68" w:rsidRPr="00313A7C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313A7C">
        <w:rPr>
          <w:rFonts w:ascii="Century" w:hAnsi="Century"/>
          <w:sz w:val="28"/>
          <w:szCs w:val="28"/>
        </w:rPr>
        <w:t>ір</w:t>
      </w:r>
      <w:r w:rsidR="00B82B68" w:rsidRPr="00313A7C">
        <w:rPr>
          <w:rFonts w:ascii="Century" w:hAnsi="Century"/>
          <w:sz w:val="28"/>
          <w:szCs w:val="28"/>
        </w:rPr>
        <w:t xml:space="preserve"> оренди нерухомого майна </w:t>
      </w:r>
      <w:r w:rsidR="009A6BCB" w:rsidRPr="00313A7C">
        <w:rPr>
          <w:rFonts w:ascii="Century" w:hAnsi="Century"/>
          <w:sz w:val="28"/>
          <w:szCs w:val="28"/>
        </w:rPr>
        <w:t xml:space="preserve">  </w:t>
      </w:r>
      <w:r w:rsidR="00B82B68" w:rsidRPr="00313A7C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="009A6BCB" w:rsidRPr="00313A7C">
        <w:rPr>
          <w:rFonts w:ascii="Century" w:hAnsi="Century"/>
          <w:sz w:val="28"/>
          <w:szCs w:val="28"/>
        </w:rPr>
        <w:t>.</w:t>
      </w:r>
    </w:p>
    <w:p w14:paraId="1C344280" w14:textId="77777777" w:rsidR="0008431C" w:rsidRPr="00313A7C" w:rsidRDefault="00234480" w:rsidP="00313A7C">
      <w:pPr>
        <w:pStyle w:val="a9"/>
        <w:numPr>
          <w:ilvl w:val="0"/>
          <w:numId w:val="34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0" w:name="_Hlk121412049"/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</w:t>
      </w:r>
      <w:bookmarkStart w:id="11" w:name="_Hlk121412374"/>
      <w:r w:rsidRPr="00313A7C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313A7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313A7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>.</w:t>
      </w:r>
    </w:p>
    <w:bookmarkEnd w:id="10"/>
    <w:p w14:paraId="1BE7DEAD" w14:textId="77777777" w:rsidR="00353C5A" w:rsidRPr="00313A7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1"/>
    <w:p w14:paraId="295652D7" w14:textId="77777777" w:rsidR="00353C5A" w:rsidRPr="00313A7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FB4BA39" w14:textId="5C1CF153" w:rsidR="00234480" w:rsidRPr="00313A7C" w:rsidRDefault="00BD0977" w:rsidP="00313A7C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3591EC9" w14:textId="77777777" w:rsidR="00E06054" w:rsidRPr="00313A7C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313A7C" w:rsidSect="00313A7C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1A7A" w14:textId="77777777" w:rsidR="001D2AEF" w:rsidRDefault="001D2AEF" w:rsidP="00B45203">
      <w:r>
        <w:separator/>
      </w:r>
    </w:p>
  </w:endnote>
  <w:endnote w:type="continuationSeparator" w:id="0">
    <w:p w14:paraId="19F49142" w14:textId="77777777" w:rsidR="001D2AEF" w:rsidRDefault="001D2AE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ECF6" w14:textId="77777777" w:rsidR="002A2DFA" w:rsidRDefault="002A2DFA">
    <w:pPr>
      <w:pStyle w:val="a7"/>
    </w:pPr>
  </w:p>
  <w:p w14:paraId="302A5802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7BA5A" w14:textId="77777777" w:rsidR="001D2AEF" w:rsidRDefault="001D2AEF" w:rsidP="00B45203">
      <w:r>
        <w:separator/>
      </w:r>
    </w:p>
  </w:footnote>
  <w:footnote w:type="continuationSeparator" w:id="0">
    <w:p w14:paraId="0CDC4540" w14:textId="77777777" w:rsidR="001D2AEF" w:rsidRDefault="001D2AE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74361275"/>
    <w:multiLevelType w:val="hybridMultilevel"/>
    <w:tmpl w:val="AA5ACF34"/>
    <w:lvl w:ilvl="0" w:tplc="33E426E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955214381">
    <w:abstractNumId w:val="15"/>
  </w:num>
  <w:num w:numId="2" w16cid:durableId="398747579">
    <w:abstractNumId w:val="6"/>
  </w:num>
  <w:num w:numId="3" w16cid:durableId="393546976">
    <w:abstractNumId w:val="26"/>
  </w:num>
  <w:num w:numId="4" w16cid:durableId="692653988">
    <w:abstractNumId w:val="11"/>
  </w:num>
  <w:num w:numId="5" w16cid:durableId="1434007905">
    <w:abstractNumId w:val="17"/>
  </w:num>
  <w:num w:numId="6" w16cid:durableId="1206136834">
    <w:abstractNumId w:val="20"/>
  </w:num>
  <w:num w:numId="7" w16cid:durableId="542642407">
    <w:abstractNumId w:val="23"/>
  </w:num>
  <w:num w:numId="8" w16cid:durableId="171382821">
    <w:abstractNumId w:val="5"/>
  </w:num>
  <w:num w:numId="9" w16cid:durableId="2111582354">
    <w:abstractNumId w:val="7"/>
  </w:num>
  <w:num w:numId="10" w16cid:durableId="1556627654">
    <w:abstractNumId w:val="30"/>
  </w:num>
  <w:num w:numId="11" w16cid:durableId="21245503">
    <w:abstractNumId w:val="31"/>
  </w:num>
  <w:num w:numId="12" w16cid:durableId="1717705238">
    <w:abstractNumId w:val="2"/>
  </w:num>
  <w:num w:numId="13" w16cid:durableId="1089620551">
    <w:abstractNumId w:val="16"/>
  </w:num>
  <w:num w:numId="14" w16cid:durableId="201942322">
    <w:abstractNumId w:val="10"/>
  </w:num>
  <w:num w:numId="15" w16cid:durableId="1274633628">
    <w:abstractNumId w:val="22"/>
  </w:num>
  <w:num w:numId="16" w16cid:durableId="843130640">
    <w:abstractNumId w:val="21"/>
  </w:num>
  <w:num w:numId="17" w16cid:durableId="2103599093">
    <w:abstractNumId w:val="12"/>
  </w:num>
  <w:num w:numId="18" w16cid:durableId="59210160">
    <w:abstractNumId w:val="9"/>
  </w:num>
  <w:num w:numId="19" w16cid:durableId="332606909">
    <w:abstractNumId w:val="24"/>
  </w:num>
  <w:num w:numId="20" w16cid:durableId="738701">
    <w:abstractNumId w:val="28"/>
  </w:num>
  <w:num w:numId="21" w16cid:durableId="644435856">
    <w:abstractNumId w:val="25"/>
  </w:num>
  <w:num w:numId="22" w16cid:durableId="284318309">
    <w:abstractNumId w:val="1"/>
  </w:num>
  <w:num w:numId="23" w16cid:durableId="955674322">
    <w:abstractNumId w:val="19"/>
  </w:num>
  <w:num w:numId="24" w16cid:durableId="352153834">
    <w:abstractNumId w:val="27"/>
  </w:num>
  <w:num w:numId="25" w16cid:durableId="293603886">
    <w:abstractNumId w:val="13"/>
  </w:num>
  <w:num w:numId="26" w16cid:durableId="1711345126">
    <w:abstractNumId w:val="8"/>
  </w:num>
  <w:num w:numId="27" w16cid:durableId="279073918">
    <w:abstractNumId w:val="14"/>
  </w:num>
  <w:num w:numId="28" w16cid:durableId="764694123">
    <w:abstractNumId w:val="32"/>
  </w:num>
  <w:num w:numId="29" w16cid:durableId="1864200562">
    <w:abstractNumId w:val="3"/>
  </w:num>
  <w:num w:numId="30" w16cid:durableId="126555524">
    <w:abstractNumId w:val="18"/>
  </w:num>
  <w:num w:numId="31" w16cid:durableId="1869369678">
    <w:abstractNumId w:val="29"/>
  </w:num>
  <w:num w:numId="32" w16cid:durableId="1588080588">
    <w:abstractNumId w:val="29"/>
  </w:num>
  <w:num w:numId="33" w16cid:durableId="1797869974">
    <w:abstractNumId w:val="4"/>
  </w:num>
  <w:num w:numId="34" w16cid:durableId="85396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2AEF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13A7C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00665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E432A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54D06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9279-7A67-4AFE-9EA4-BE6ADFBB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2022-04-12T12:00:00Z</cp:lastPrinted>
  <dcterms:created xsi:type="dcterms:W3CDTF">2023-10-18T10:45:00Z</dcterms:created>
  <dcterms:modified xsi:type="dcterms:W3CDTF">2023-10-18T10:45:00Z</dcterms:modified>
</cp:coreProperties>
</file>